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8"/>
          <w:szCs w:val="28"/>
        </w:rPr>
        <w:t>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№2-</w:t>
      </w:r>
      <w:r>
        <w:rPr>
          <w:rFonts w:ascii="Times New Roman" w:eastAsia="Times New Roman" w:hAnsi="Times New Roman" w:cs="Times New Roman"/>
          <w:sz w:val="28"/>
          <w:szCs w:val="28"/>
        </w:rPr>
        <w:t>3077-2803/2024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Веселиной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Леонидовны к 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третье лицо Шапошников Виктор Сергеевич, о взыскании страхового возмещения,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>
        <w:rPr>
          <w:rFonts w:ascii="Times New Roman" w:eastAsia="Times New Roman" w:hAnsi="Times New Roman" w:cs="Times New Roman"/>
          <w:sz w:val="28"/>
          <w:szCs w:val="28"/>
        </w:rPr>
        <w:t>.194-199 ГПК РФ,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Веселиной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Леонидовны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СНИЛС 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8601023568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третье лицо: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Шапошников Виктор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возмещения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Веселиной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Леонидовны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возмещения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руб.-штраф за неисполнение в добровольном порядке требований потерпевшего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руб.-неустойка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06.02.2024 по 15.07.2024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применением ст.333 ГК РФ)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4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–компенсация морального вреда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Веселиной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Леонидовны неустойку в размере одного процента от суммы страхового возмещения (</w:t>
      </w:r>
      <w:r>
        <w:rPr>
          <w:rStyle w:val="cat-UserDefinedgrp-2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Sumgrp-13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), за период с 16.07.2024 по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нь оплаты страхового возмещения, но не более </w:t>
      </w:r>
      <w:r>
        <w:rPr>
          <w:rStyle w:val="cat-Sumgrp-15rplc-2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Веселиной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Леонидовны в порядке распределения судебных расх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одов почтовые расходы в размере </w:t>
      </w:r>
      <w:r>
        <w:rPr>
          <w:rStyle w:val="cat-Sumgrp-16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АО «ГСК «</w:t>
      </w:r>
      <w:r>
        <w:rPr>
          <w:rFonts w:ascii="Times New Roman" w:eastAsia="Times New Roman" w:hAnsi="Times New Roman" w:cs="Times New Roman"/>
          <w:sz w:val="28"/>
          <w:szCs w:val="28"/>
        </w:rPr>
        <w:t>Югория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бюджета государственную пошлину в размере </w:t>
      </w:r>
      <w:r>
        <w:rPr>
          <w:rStyle w:val="cat-Sumgrp-17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удовлетворенных требований имущественного и неимущественного характера.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6538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UserDefinedgrp-21rplc-26">
    <w:name w:val="cat-UserDefined grp-21 rplc-26"/>
    <w:basedOn w:val="DefaultParagraphFont"/>
  </w:style>
  <w:style w:type="character" w:customStyle="1" w:styleId="cat-Sumgrp-13rplc-27">
    <w:name w:val="cat-Sum grp-13 rplc-27"/>
    <w:basedOn w:val="DefaultParagraphFont"/>
  </w:style>
  <w:style w:type="character" w:customStyle="1" w:styleId="cat-Sumgrp-15rplc-29">
    <w:name w:val="cat-Sum grp-15 rplc-29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Sumgrp-17rplc-34">
    <w:name w:val="cat-Sum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AE0A-088E-458C-A1D4-4824E070DDD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